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Информация о наличии диетического меню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настоящее время  в МБОУ  " Верхнеошминская ООШ"  нет детей, нуждающихся  в лечебном и диетическом питании.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***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Список поставщиков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Перечень юридических лиц и индивидуальных предпринимателей оказывающих услуги по организации питания в ОО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Перечень юридических лиц и индивидуальных предпринимателей, поставляющих(реализующих) пищевые продукты и продовольственное сырье в ОО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Потребительский кооператив "НУХРАТ"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Адрес: 422191,Россия,Республика Татарстан,г.Мамадыш,ул.Давыдова, д.153, кор.А, офис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***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Форма обратной связи с родителями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Уважаемые родители (законные представители)!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любым вопросам организации питания детей вы можете обратиться к директору МБОУ  "Верхнеошмиская ООШ"  Шкаирову Фариту Салиховичу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письменно по электронной почте: SVoshm.Mam@tatar.ru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также  по форме анкетирования качества питания Анкета школьника (заполняется вместе с родителями)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Yandex Forms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https://forms.yandex.ru/u/6327fdc137df91191e658777/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forms.yandex.ru/u/6327fdc137df91191e658777/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